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附件：需求一览表</w:t>
      </w:r>
    </w:p>
    <w:p>
      <w:pPr>
        <w:jc w:val="left"/>
        <w:rPr>
          <w:rFonts w:hint="eastAsia" w:ascii="仿宋" w:hAnsi="仿宋" w:eastAsia="仿宋" w:cs="宋体"/>
          <w:b/>
          <w:sz w:val="24"/>
          <w:szCs w:val="24"/>
        </w:rPr>
      </w:pPr>
    </w:p>
    <w:p>
      <w:pPr>
        <w:jc w:val="left"/>
        <w:rPr>
          <w:rFonts w:hint="eastAsia"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</w:rPr>
        <w:t>项目名称：国网智能科技股份有限公司</w:t>
      </w:r>
      <w:r>
        <w:rPr>
          <w:rFonts w:hint="eastAsia" w:ascii="仿宋" w:hAnsi="仿宋" w:eastAsia="仿宋" w:cs="宋体"/>
          <w:b/>
          <w:sz w:val="24"/>
          <w:szCs w:val="24"/>
          <w:lang w:eastAsia="zh-CN"/>
        </w:rPr>
        <w:t>变电站立体巡检物资采购项目</w:t>
      </w:r>
      <w:r>
        <w:rPr>
          <w:rFonts w:hint="eastAsia" w:ascii="仿宋" w:hAnsi="仿宋" w:eastAsia="仿宋" w:cs="宋体"/>
          <w:b/>
          <w:sz w:val="24"/>
          <w:szCs w:val="24"/>
        </w:rPr>
        <w:t xml:space="preserve">        </w:t>
      </w:r>
    </w:p>
    <w:p>
      <w:pPr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采购编号：SGAI20Y3-1203-WZDXJT-EH02</w:t>
      </w:r>
    </w:p>
    <w:tbl>
      <w:tblPr>
        <w:tblStyle w:val="4"/>
        <w:tblW w:w="42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55"/>
        <w:gridCol w:w="1528"/>
        <w:gridCol w:w="436"/>
        <w:gridCol w:w="436"/>
        <w:gridCol w:w="470"/>
        <w:gridCol w:w="436"/>
        <w:gridCol w:w="547"/>
        <w:gridCol w:w="1097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29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保证金金额（元）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7" w:hRule="atLeast"/>
          <w:jc w:val="center"/>
        </w:trPr>
        <w:tc>
          <w:tcPr>
            <w:tcW w:w="471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变电站立体巡检物资采购项目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多轴运动控制系统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电压：12V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 xml:space="preserve">处理器CPU：Intel Core I7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控制器内存≥4G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通讯总线：EtherCAT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实时通讯周期≤0.5ms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实时控制周期≤1ms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 xml:space="preserve">串口数量≥1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网口数量≥2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控制轴数量≥12</w:t>
            </w:r>
          </w:p>
        </w:tc>
        <w:tc>
          <w:tcPr>
            <w:tcW w:w="2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2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合同签订后2个月内</w:t>
            </w:r>
          </w:p>
        </w:tc>
        <w:tc>
          <w:tcPr>
            <w:tcW w:w="29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1年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买方指定仓库地面交货</w:t>
            </w:r>
          </w:p>
        </w:tc>
        <w:tc>
          <w:tcPr>
            <w:tcW w:w="749" w:type="pct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）采购方式：公开竞争性谈判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）厂商要求：集货商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）业绩要求：投标人2018年1月1日至投标截止日内，与招标项目相似产品业绩不少于2份且合同额累计不低于200万元，注：业绩必须提供对应的合同复印件。</w:t>
            </w:r>
          </w:p>
        </w:tc>
        <w:tc>
          <w:tcPr>
            <w:tcW w:w="633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471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智能感知系统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 xml:space="preserve">电压：5V-24V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 xml:space="preserve">激光线数≥16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深度相机数量≥2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最小深度距离≤10.5cm@424x240；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≤28cm@1280x720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深度图像最大分辨率≥1280x720@30fps；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≥848x480@90fps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 xml:space="preserve">处理器：Intel Core I7；内存≥8G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定位帧率≥10Hz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定位精度≤5cm</w:t>
            </w:r>
          </w:p>
        </w:tc>
        <w:tc>
          <w:tcPr>
            <w:tcW w:w="2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2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合同签订后2个月内</w:t>
            </w:r>
          </w:p>
        </w:tc>
        <w:tc>
          <w:tcPr>
            <w:tcW w:w="29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1年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买方指定仓库地面交货</w:t>
            </w:r>
          </w:p>
        </w:tc>
        <w:tc>
          <w:tcPr>
            <w:tcW w:w="74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471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多轴驱动器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 xml:space="preserve">轴数≥3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 xml:space="preserve">额定电压：80V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单轴额定电流≥15A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单轴峰值电流≥30A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通讯总线：EtherCAT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编码器接口：BissC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控制模式：电流、速度、位置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尺寸≤120mm*60mm*40mm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重量≤200g</w:t>
            </w:r>
          </w:p>
        </w:tc>
        <w:tc>
          <w:tcPr>
            <w:tcW w:w="2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2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合同签订后2个月内</w:t>
            </w:r>
          </w:p>
        </w:tc>
        <w:tc>
          <w:tcPr>
            <w:tcW w:w="29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1年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买方指定仓库地面交货</w:t>
            </w:r>
          </w:p>
        </w:tc>
        <w:tc>
          <w:tcPr>
            <w:tcW w:w="74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8" w:hRule="atLeast"/>
          <w:jc w:val="center"/>
        </w:trPr>
        <w:tc>
          <w:tcPr>
            <w:tcW w:w="471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多关节模组</w:t>
            </w:r>
          </w:p>
        </w:tc>
        <w:tc>
          <w:tcPr>
            <w:tcW w:w="10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 xml:space="preserve">关节数量≥3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 xml:space="preserve">额定电压：80V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额定转矩≥25Nm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峰值转矩≥75Nm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最高转速≥19rad/s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编码器类型：多圈绝对式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编码器位数≥17bit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质量≤8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000g</w:t>
            </w:r>
          </w:p>
        </w:tc>
        <w:tc>
          <w:tcPr>
            <w:tcW w:w="2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29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合同签订后2个月内</w:t>
            </w:r>
          </w:p>
        </w:tc>
        <w:tc>
          <w:tcPr>
            <w:tcW w:w="29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1年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eastAsia="zh-CN"/>
              </w:rPr>
              <w:t>买方指定仓库地面交货</w:t>
            </w:r>
          </w:p>
        </w:tc>
        <w:tc>
          <w:tcPr>
            <w:tcW w:w="74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14EC0"/>
    <w:rsid w:val="1DD10608"/>
    <w:rsid w:val="2AFC0126"/>
    <w:rsid w:val="55314EC0"/>
    <w:rsid w:val="719E61F6"/>
    <w:rsid w:val="7400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2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2020-12-03T05:50:00Z</dcterms:created>
  <dc:creator>晓惠君</dc:creator>
  <cp:lastModifiedBy>晓惠君</cp:lastModifiedBy>
  <dcterms:modified xsi:type="dcterms:W3CDTF">2020-12-03T06:15:06Z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